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6FE6" w14:textId="77777777" w:rsidR="00E82151" w:rsidRPr="00B419BE" w:rsidRDefault="00E82151" w:rsidP="00E82151">
      <w:pPr>
        <w:pStyle w:val="1"/>
        <w:jc w:val="center"/>
        <w:rPr>
          <w:b/>
        </w:rPr>
      </w:pPr>
      <w:r>
        <w:rPr>
          <w:b/>
        </w:rPr>
        <w:t>Порядок прохождения промежуточной аттестации (зачет) по дисциплине</w:t>
      </w:r>
    </w:p>
    <w:p w14:paraId="509DAD76" w14:textId="77777777" w:rsidR="00E82151" w:rsidRPr="00A969DD" w:rsidRDefault="00E82151" w:rsidP="00E82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BE">
        <w:rPr>
          <w:rFonts w:ascii="Times New Roman" w:hAnsi="Times New Roman" w:cs="Times New Roman"/>
          <w:b/>
          <w:sz w:val="24"/>
          <w:szCs w:val="24"/>
        </w:rPr>
        <w:t>«</w:t>
      </w:r>
      <w:r w:rsidRPr="00A969DD">
        <w:rPr>
          <w:rFonts w:ascii="Times New Roman" w:hAnsi="Times New Roman" w:cs="Times New Roman"/>
          <w:b/>
          <w:sz w:val="24"/>
          <w:szCs w:val="24"/>
        </w:rPr>
        <w:t>Санитарно-эпидемиологическая экспертиза продукции»</w:t>
      </w:r>
      <w:r w:rsidR="007D05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D05E7">
        <w:rPr>
          <w:rFonts w:ascii="Times New Roman" w:hAnsi="Times New Roman" w:cs="Times New Roman"/>
          <w:b/>
          <w:sz w:val="24"/>
          <w:szCs w:val="24"/>
        </w:rPr>
        <w:t>электив</w:t>
      </w:r>
      <w:proofErr w:type="spellEnd"/>
      <w:r w:rsidR="007D05E7">
        <w:rPr>
          <w:rFonts w:ascii="Times New Roman" w:hAnsi="Times New Roman" w:cs="Times New Roman"/>
          <w:b/>
          <w:sz w:val="24"/>
          <w:szCs w:val="24"/>
        </w:rPr>
        <w:t>)</w:t>
      </w:r>
    </w:p>
    <w:p w14:paraId="4C1458B7" w14:textId="77777777" w:rsidR="00E82151" w:rsidRPr="00A969DD" w:rsidRDefault="00E82151" w:rsidP="00E82151">
      <w:pPr>
        <w:pStyle w:val="1"/>
        <w:jc w:val="center"/>
        <w:rPr>
          <w:b/>
        </w:rPr>
      </w:pPr>
      <w:r w:rsidRPr="00A969DD">
        <w:t xml:space="preserve">для специальности / направления подготовки: </w:t>
      </w:r>
      <w:r w:rsidRPr="00A969DD">
        <w:rPr>
          <w:b/>
        </w:rPr>
        <w:t>32.05.01 Медико-профилактическое дело</w:t>
      </w:r>
    </w:p>
    <w:p w14:paraId="439C3DF2" w14:textId="77777777" w:rsidR="00E82151" w:rsidRPr="00A969DD" w:rsidRDefault="00E82151" w:rsidP="00E82151">
      <w:pPr>
        <w:pStyle w:val="1"/>
        <w:jc w:val="both"/>
      </w:pPr>
    </w:p>
    <w:p w14:paraId="5C01421B" w14:textId="77777777" w:rsidR="007D05E7" w:rsidRDefault="007D05E7" w:rsidP="007D05E7">
      <w:pPr>
        <w:pStyle w:val="a3"/>
        <w:jc w:val="center"/>
        <w:rPr>
          <w:b/>
        </w:rPr>
      </w:pPr>
      <w:bookmarkStart w:id="0" w:name="_Hlk504072574"/>
    </w:p>
    <w:p w14:paraId="3751F3CE" w14:textId="77777777" w:rsidR="007D05E7" w:rsidRDefault="007D05E7" w:rsidP="007D05E7">
      <w:pPr>
        <w:pStyle w:val="a3"/>
        <w:jc w:val="center"/>
        <w:rPr>
          <w:b/>
        </w:rPr>
      </w:pPr>
      <w:r>
        <w:rPr>
          <w:b/>
        </w:rPr>
        <w:t>Критерии оценивания для зачета по дисциплине:</w:t>
      </w:r>
    </w:p>
    <w:p w14:paraId="5E02F230" w14:textId="77777777" w:rsidR="007D05E7" w:rsidRDefault="007D05E7" w:rsidP="007D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11F8CD" w14:textId="77777777" w:rsidR="007D05E7" w:rsidRDefault="007D05E7" w:rsidP="007D0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состоит из нескольких разделов:</w:t>
      </w:r>
    </w:p>
    <w:p w14:paraId="09E9FD7C" w14:textId="2EF7C46E" w:rsidR="007D05E7" w:rsidRDefault="007D05E7" w:rsidP="007D05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контрольное задание </w:t>
      </w:r>
      <w:r w:rsidR="006349A6">
        <w:rPr>
          <w:rFonts w:ascii="Times New Roman" w:hAnsi="Times New Roman" w:cs="Times New Roman"/>
          <w:sz w:val="24"/>
          <w:szCs w:val="24"/>
        </w:rPr>
        <w:t xml:space="preserve">– Модуль </w:t>
      </w:r>
      <w:r>
        <w:rPr>
          <w:rFonts w:ascii="Times New Roman" w:hAnsi="Times New Roman" w:cs="Times New Roman"/>
          <w:sz w:val="24"/>
          <w:szCs w:val="24"/>
        </w:rPr>
        <w:t>(письменный ответ, оценивание по эталону ответа</w:t>
      </w:r>
      <w:r w:rsidR="00EC144A">
        <w:rPr>
          <w:rFonts w:ascii="Times New Roman" w:hAnsi="Times New Roman" w:cs="Times New Roman"/>
          <w:sz w:val="24"/>
          <w:szCs w:val="24"/>
        </w:rPr>
        <w:t xml:space="preserve">; </w:t>
      </w:r>
      <w:r w:rsidR="00EC144A" w:rsidRPr="005E1F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 </w:t>
      </w:r>
      <w:proofErr w:type="spellStart"/>
      <w:r w:rsidR="00EC144A" w:rsidRPr="005E1F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дистантной</w:t>
      </w:r>
      <w:proofErr w:type="spellEnd"/>
      <w:r w:rsidR="00EC144A" w:rsidRPr="005E1F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форме прохождения промежуточной аттестации письменный ответ представляется на образовательном портале </w:t>
      </w:r>
      <w:proofErr w:type="spellStart"/>
      <w:r w:rsidR="00EC144A" w:rsidRPr="005E1F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КазГМУ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913ED">
        <w:rPr>
          <w:rFonts w:ascii="Times New Roman" w:hAnsi="Times New Roman" w:cs="Times New Roman"/>
          <w:sz w:val="24"/>
          <w:szCs w:val="24"/>
        </w:rPr>
        <w:t>.</w:t>
      </w:r>
    </w:p>
    <w:p w14:paraId="70AE3784" w14:textId="77777777" w:rsidR="007D05E7" w:rsidRDefault="007D05E7" w:rsidP="007D0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5B32E" w14:textId="77777777" w:rsidR="007D05E7" w:rsidRDefault="007D05E7" w:rsidP="007D0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B4D36" w14:textId="1DB1F069" w:rsidR="007D05E7" w:rsidRDefault="007D05E7" w:rsidP="007D05E7">
      <w:pPr>
        <w:pStyle w:val="a3"/>
        <w:ind w:firstLine="708"/>
      </w:pPr>
      <w:r>
        <w:rPr>
          <w:b/>
        </w:rPr>
        <w:t xml:space="preserve">Критерии оценивания </w:t>
      </w:r>
      <w:r w:rsidR="006349A6">
        <w:rPr>
          <w:b/>
        </w:rPr>
        <w:t>письменного контрольного задания - Модуль</w:t>
      </w:r>
      <w:r>
        <w:rPr>
          <w:b/>
        </w:rPr>
        <w:t>:</w:t>
      </w:r>
      <w:r>
        <w:t xml:space="preserve"> 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7D05E7" w:rsidRPr="004034F4" w14:paraId="58405B3D" w14:textId="77777777" w:rsidTr="00521938">
        <w:trPr>
          <w:trHeight w:val="1204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DC78B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Результат</w:t>
            </w:r>
          </w:p>
          <w:p w14:paraId="576CD871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не достигнут</w:t>
            </w:r>
          </w:p>
          <w:p w14:paraId="05B842B1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33966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Результат</w:t>
            </w:r>
          </w:p>
          <w:p w14:paraId="101DC145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минимальный</w:t>
            </w:r>
          </w:p>
          <w:p w14:paraId="608C24EB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135B1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Результат</w:t>
            </w:r>
          </w:p>
          <w:p w14:paraId="4125BDD6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средний</w:t>
            </w:r>
          </w:p>
          <w:p w14:paraId="5FF0A25E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D202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Результат</w:t>
            </w:r>
          </w:p>
          <w:p w14:paraId="4E3252BE" w14:textId="77777777" w:rsidR="007D05E7" w:rsidRPr="004034F4" w:rsidRDefault="007D05E7" w:rsidP="005219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высокий</w:t>
            </w:r>
          </w:p>
          <w:p w14:paraId="7B9D2FD1" w14:textId="77777777" w:rsidR="007D05E7" w:rsidRPr="004034F4" w:rsidRDefault="007D05E7" w:rsidP="005219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(90–100 баллов)</w:t>
            </w:r>
          </w:p>
        </w:tc>
      </w:tr>
      <w:tr w:rsidR="007D05E7" w:rsidRPr="004034F4" w14:paraId="2A922847" w14:textId="77777777" w:rsidTr="00521938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905CF" w14:textId="77777777" w:rsidR="007D05E7" w:rsidRPr="004034F4" w:rsidRDefault="007D05E7" w:rsidP="00521938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09716" w14:textId="77777777" w:rsidR="007D05E7" w:rsidRPr="004034F4" w:rsidRDefault="007D05E7" w:rsidP="00521938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10C5E" w14:textId="77777777" w:rsidR="007D05E7" w:rsidRPr="004034F4" w:rsidRDefault="007D05E7" w:rsidP="00521938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6922" w14:textId="77777777" w:rsidR="007D05E7" w:rsidRPr="004034F4" w:rsidRDefault="007D05E7" w:rsidP="00521938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</w:pPr>
            <w:r w:rsidRPr="004034F4">
              <w:rPr>
                <w:rFonts w:ascii="Times New Roman" w:hAnsi="Times New Roman" w:cs="Times New Roman"/>
                <w:spacing w:val="-6"/>
                <w:kern w:val="2"/>
                <w:sz w:val="24"/>
                <w:szCs w:val="26"/>
              </w:rPr>
              <w:t>называет верно основные положения, хорошо ориентируется в вопросе</w:t>
            </w:r>
          </w:p>
        </w:tc>
      </w:tr>
    </w:tbl>
    <w:p w14:paraId="441FE710" w14:textId="77777777" w:rsidR="00E82151" w:rsidRPr="00A969DD" w:rsidRDefault="00E82151" w:rsidP="00E82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85C90CD" w14:textId="78D65372" w:rsidR="005E1F61" w:rsidRDefault="005E1F61" w:rsidP="005E1F61">
      <w:pPr>
        <w:pStyle w:val="a3"/>
        <w:ind w:firstLine="708"/>
        <w:jc w:val="both"/>
      </w:pPr>
    </w:p>
    <w:p w14:paraId="70920633" w14:textId="77777777" w:rsidR="00FE59CB" w:rsidRPr="00A969DD" w:rsidRDefault="00FE59CB" w:rsidP="00FE59CB">
      <w:pPr>
        <w:pStyle w:val="a3"/>
        <w:ind w:firstLine="708"/>
        <w:jc w:val="both"/>
      </w:pPr>
      <w:r>
        <w:t>Контрольные материалы представлены на д</w:t>
      </w:r>
      <w:r w:rsidRPr="00B419BE">
        <w:t>истанционн</w:t>
      </w:r>
      <w:r>
        <w:t>ом</w:t>
      </w:r>
      <w:r w:rsidRPr="00B419BE">
        <w:t xml:space="preserve"> курс</w:t>
      </w:r>
      <w:r>
        <w:t>е</w:t>
      </w:r>
      <w:r w:rsidRPr="00B419BE">
        <w:t xml:space="preserve"> «</w:t>
      </w:r>
      <w:r>
        <w:t>Санитарно-эпидемиологическая экспертиза продукции</w:t>
      </w:r>
      <w:r w:rsidRPr="00B419BE">
        <w:t>».</w:t>
      </w:r>
    </w:p>
    <w:p w14:paraId="2BBC3133" w14:textId="77777777" w:rsidR="00FE59CB" w:rsidRDefault="00FE59CB" w:rsidP="00FE59CB">
      <w:pPr>
        <w:pStyle w:val="a5"/>
        <w:spacing w:before="0" w:beforeAutospacing="0"/>
        <w:ind w:firstLine="708"/>
      </w:pPr>
    </w:p>
    <w:p w14:paraId="3EE92920" w14:textId="6DB84DB0" w:rsidR="00FE59CB" w:rsidRPr="00FE59CB" w:rsidRDefault="00FE59CB" w:rsidP="00FE59CB">
      <w:pPr>
        <w:pStyle w:val="a5"/>
        <w:spacing w:before="0" w:beforeAutospacing="0" w:after="0" w:afterAutospacing="0"/>
        <w:ind w:firstLine="708"/>
      </w:pPr>
      <w:r w:rsidRPr="00FE59CB"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2B7BEA03" w14:textId="7BBBF218" w:rsidR="00FE59CB" w:rsidRPr="00233209" w:rsidRDefault="00FE59CB" w:rsidP="00FE59CB">
      <w:pPr>
        <w:pStyle w:val="a5"/>
        <w:spacing w:before="0" w:beforeAutospacing="0" w:after="0" w:afterAutospacing="0"/>
        <w:rPr>
          <w:b/>
          <w:bCs/>
          <w:color w:val="FF0000"/>
        </w:rPr>
      </w:pPr>
      <w:r w:rsidRPr="00FE59CB">
        <w:t> </w:t>
      </w:r>
      <w:r>
        <w:tab/>
      </w:r>
      <w:r w:rsidRPr="00233209">
        <w:rPr>
          <w:b/>
          <w:bCs/>
          <w:color w:val="FF0000"/>
        </w:rPr>
        <w:t xml:space="preserve">Рейтинг по дисциплине </w:t>
      </w:r>
      <w:r w:rsidR="00CF6DE3">
        <w:rPr>
          <w:b/>
          <w:bCs/>
          <w:color w:val="FF0000"/>
        </w:rPr>
        <w:t xml:space="preserve">(в диапазоне 0-100) </w:t>
      </w:r>
      <w:r w:rsidRPr="00233209">
        <w:rPr>
          <w:b/>
          <w:bCs/>
          <w:color w:val="FF0000"/>
        </w:rPr>
        <w:t>рассчитывается с учетом следующих показателей:</w:t>
      </w:r>
    </w:p>
    <w:p w14:paraId="4BCD3B4C" w14:textId="77777777" w:rsidR="00FE59CB" w:rsidRPr="00233209" w:rsidRDefault="00FE59CB" w:rsidP="00FE59CB">
      <w:pPr>
        <w:pStyle w:val="a5"/>
        <w:spacing w:before="0" w:beforeAutospacing="0" w:after="0" w:afterAutospacing="0"/>
        <w:ind w:firstLine="709"/>
        <w:rPr>
          <w:color w:val="FF0000"/>
        </w:rPr>
      </w:pPr>
      <w:r w:rsidRPr="00233209">
        <w:rPr>
          <w:color w:val="FF0000"/>
        </w:rPr>
        <w:t>- посещаемость лекций и практических занятий,</w:t>
      </w:r>
    </w:p>
    <w:p w14:paraId="1B68B405" w14:textId="77777777" w:rsidR="00FE59CB" w:rsidRPr="00233209" w:rsidRDefault="00FE59CB" w:rsidP="00FE59CB">
      <w:pPr>
        <w:pStyle w:val="a5"/>
        <w:spacing w:before="0" w:beforeAutospacing="0" w:after="0" w:afterAutospacing="0"/>
        <w:ind w:firstLine="709"/>
        <w:rPr>
          <w:color w:val="FF0000"/>
        </w:rPr>
      </w:pPr>
      <w:r w:rsidRPr="00233209">
        <w:rPr>
          <w:color w:val="FF0000"/>
        </w:rPr>
        <w:t>- средняя текущая оценка в диапазоне 6-10 баллов,</w:t>
      </w:r>
    </w:p>
    <w:p w14:paraId="1ACEDC64" w14:textId="0416649A" w:rsidR="00FE59CB" w:rsidRPr="00233209" w:rsidRDefault="00FE59CB" w:rsidP="00FE59CB">
      <w:pPr>
        <w:pStyle w:val="a5"/>
        <w:spacing w:before="0" w:beforeAutospacing="0" w:after="0" w:afterAutospacing="0"/>
        <w:ind w:firstLine="709"/>
        <w:rPr>
          <w:color w:val="FF0000"/>
        </w:rPr>
      </w:pPr>
      <w:r w:rsidRPr="00233209">
        <w:rPr>
          <w:color w:val="FF0000"/>
        </w:rPr>
        <w:t xml:space="preserve">- итоговая оценка за решение </w:t>
      </w:r>
      <w:r w:rsidR="00503384">
        <w:rPr>
          <w:color w:val="FF0000"/>
        </w:rPr>
        <w:t>письменного контрольного задания</w:t>
      </w:r>
      <w:r w:rsidRPr="00233209">
        <w:rPr>
          <w:color w:val="FF0000"/>
        </w:rPr>
        <w:t xml:space="preserve"> в диапазоне 0-100 баллов</w:t>
      </w:r>
      <w:r w:rsidR="00C92DF2">
        <w:rPr>
          <w:color w:val="FF0000"/>
        </w:rPr>
        <w:t xml:space="preserve"> (</w:t>
      </w:r>
      <w:r w:rsidR="005913ED">
        <w:rPr>
          <w:color w:val="FF0000"/>
        </w:rPr>
        <w:t>Модуль, зачет).</w:t>
      </w:r>
    </w:p>
    <w:p w14:paraId="0CE9A121" w14:textId="77777777" w:rsidR="00FE59CB" w:rsidRPr="00FE59CB" w:rsidRDefault="00FE59CB" w:rsidP="00FE59CB">
      <w:pPr>
        <w:pStyle w:val="a5"/>
        <w:spacing w:before="0" w:beforeAutospacing="0"/>
      </w:pPr>
      <w:r w:rsidRPr="00FE59CB">
        <w:t> </w:t>
      </w:r>
    </w:p>
    <w:p w14:paraId="514C404A" w14:textId="77777777" w:rsidR="00FE59CB" w:rsidRDefault="00FE59CB" w:rsidP="005E1F61">
      <w:pPr>
        <w:pStyle w:val="a3"/>
        <w:ind w:firstLine="708"/>
        <w:jc w:val="both"/>
      </w:pPr>
    </w:p>
    <w:sectPr w:rsidR="00FE59CB" w:rsidSect="002B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1"/>
    <w:rsid w:val="000C5769"/>
    <w:rsid w:val="00233209"/>
    <w:rsid w:val="002B0AA3"/>
    <w:rsid w:val="004311CB"/>
    <w:rsid w:val="004E5903"/>
    <w:rsid w:val="00503384"/>
    <w:rsid w:val="005913ED"/>
    <w:rsid w:val="005E1F61"/>
    <w:rsid w:val="006349A6"/>
    <w:rsid w:val="00666F53"/>
    <w:rsid w:val="007C62AA"/>
    <w:rsid w:val="007D05E7"/>
    <w:rsid w:val="008727B3"/>
    <w:rsid w:val="0090025E"/>
    <w:rsid w:val="00C92DF2"/>
    <w:rsid w:val="00CB7A2A"/>
    <w:rsid w:val="00CF6DE3"/>
    <w:rsid w:val="00DF17D1"/>
    <w:rsid w:val="00E27779"/>
    <w:rsid w:val="00E82151"/>
    <w:rsid w:val="00EC144A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C078"/>
  <w15:docId w15:val="{33B38B43-8C3C-4788-B771-2C08C57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82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5E7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468D-CF5E-49F0-9D4E-43A2DED2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Fatkhutdinova</cp:lastModifiedBy>
  <cp:revision>2</cp:revision>
  <dcterms:created xsi:type="dcterms:W3CDTF">2020-06-19T18:50:00Z</dcterms:created>
  <dcterms:modified xsi:type="dcterms:W3CDTF">2020-06-19T18:50:00Z</dcterms:modified>
</cp:coreProperties>
</file>